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D834F9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094B7C" w:rsidRPr="00094B7C">
        <w:rPr>
          <w:b/>
          <w:i/>
          <w:noProof/>
          <w:sz w:val="28"/>
        </w:rPr>
        <w:t>R4-2521313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5F3DF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6E5FC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A82DD" w:rsidR="001E41F3" w:rsidRPr="00F22035" w:rsidRDefault="00F22035" w:rsidP="00F220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2035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C866F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07275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144887">
                <w:rPr>
                  <w:b/>
                  <w:noProof/>
                  <w:sz w:val="28"/>
                </w:rPr>
                <w:t>12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7F796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144887">
              <w:rPr>
                <w:lang w:eastAsia="zh-CN"/>
              </w:rPr>
              <w:t>08</w:t>
            </w:r>
            <w:r w:rsidRPr="0066398E">
              <w:rPr>
                <w:lang w:eastAsia="zh-CN"/>
              </w:rPr>
              <w:t xml:space="preserve"> </w:t>
            </w:r>
            <w:r w:rsidR="00144887">
              <w:rPr>
                <w:lang w:eastAsia="zh-CN"/>
              </w:rPr>
              <w:t>to update FRC</w:t>
            </w:r>
            <w:r w:rsidR="0028437C">
              <w:rPr>
                <w:lang w:eastAsia="zh-CN"/>
              </w:rPr>
              <w:t xml:space="preserve"> values</w:t>
            </w:r>
            <w:r w:rsidR="004A48E6">
              <w:rPr>
                <w:lang w:eastAsia="zh-CN"/>
              </w:rPr>
              <w:t xml:space="preserve"> for performance requirements (</w:t>
            </w:r>
            <w:r w:rsidR="00766892">
              <w:rPr>
                <w:lang w:eastAsia="zh-CN"/>
              </w:rPr>
              <w:t xml:space="preserve">QPSK, </w:t>
            </w:r>
            <w:r w:rsidR="00733ED9">
              <w:rPr>
                <w:lang w:eastAsia="zh-CN"/>
              </w:rPr>
              <w:t>R=308/</w:t>
            </w:r>
            <w:r w:rsidR="004216F7">
              <w:rPr>
                <w:lang w:eastAsia="zh-CN"/>
              </w:rPr>
              <w:t>1024</w:t>
            </w:r>
            <w:r w:rsidR="004A48E6">
              <w:rPr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EDB8C" w:rsidR="001E41F3" w:rsidRDefault="00601C9A">
            <w:pPr>
              <w:pStyle w:val="CRCoverPage"/>
              <w:spacing w:after="0"/>
              <w:ind w:left="100"/>
              <w:rPr>
                <w:noProof/>
              </w:rPr>
            </w:pPr>
            <w:r w:rsidRPr="00601C9A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7E74A" w:rsidR="001E41F3" w:rsidRPr="0026465B" w:rsidRDefault="002646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465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A86CF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F0585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388DB5" w:rsidR="00C97480" w:rsidRPr="009354D7" w:rsidRDefault="009426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Some parameters are incorrectly captured for FRCs: </w:t>
            </w:r>
            <w:r w:rsidRPr="00F95B02">
              <w:t>G-FR1-</w:t>
            </w:r>
            <w:r w:rsidR="00C911BC">
              <w:t>NTN-</w:t>
            </w:r>
            <w:r w:rsidRPr="00F95B02">
              <w:t>A3-3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9F33B" w:rsidR="001E41F3" w:rsidRDefault="000F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 for 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4DA12" w:rsidR="001E41F3" w:rsidRDefault="0039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measurement channels would have incorrect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A732E" w:rsidR="001E41F3" w:rsidRDefault="000C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3E108083" w14:textId="77777777" w:rsidR="00F427C5" w:rsidRPr="00F427C5" w:rsidRDefault="00F427C5" w:rsidP="00F42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04311128"/>
      <w:bookmarkStart w:id="2" w:name="_Toc106126829"/>
      <w:bookmarkStart w:id="3" w:name="_Toc106177142"/>
      <w:bookmarkStart w:id="4" w:name="_Toc114242310"/>
      <w:bookmarkStart w:id="5" w:name="_Toc123044322"/>
      <w:bookmarkStart w:id="6" w:name="_Toc124157961"/>
      <w:bookmarkStart w:id="7" w:name="_Toc124259884"/>
      <w:bookmarkStart w:id="8" w:name="_Toc130584956"/>
      <w:bookmarkStart w:id="9" w:name="_Toc137464612"/>
      <w:bookmarkStart w:id="10" w:name="_Toc138884281"/>
      <w:bookmarkStart w:id="11" w:name="_Toc145643482"/>
      <w:bookmarkStart w:id="12" w:name="_Toc155469583"/>
      <w:bookmarkStart w:id="13" w:name="_Toc161667929"/>
      <w:bookmarkStart w:id="14" w:name="_Toc169708747"/>
      <w:bookmarkStart w:id="15" w:name="_Toc176441650"/>
      <w:bookmarkStart w:id="16" w:name="_Toc187246642"/>
      <w:bookmarkStart w:id="17" w:name="_Toc208678189"/>
      <w:r w:rsidRPr="00F427C5">
        <w:rPr>
          <w:rFonts w:ascii="Arial" w:eastAsia="DengXian" w:hAnsi="Arial"/>
          <w:sz w:val="36"/>
        </w:rPr>
        <w:t>A.3</w:t>
      </w:r>
      <w:r w:rsidRPr="00F427C5">
        <w:rPr>
          <w:rFonts w:ascii="Arial" w:eastAsia="DengXian" w:hAnsi="Arial"/>
          <w:sz w:val="36"/>
        </w:rPr>
        <w:tab/>
      </w:r>
      <w:bookmarkEnd w:id="1"/>
      <w:bookmarkEnd w:id="2"/>
      <w:bookmarkEnd w:id="3"/>
      <w:bookmarkEnd w:id="4"/>
      <w:r w:rsidRPr="00F427C5">
        <w:rPr>
          <w:rFonts w:ascii="Arial" w:eastAsia="DengXian" w:hAnsi="Arial"/>
          <w:sz w:val="36"/>
        </w:rPr>
        <w:t>Fixed Reference Channels for performance requirements (QPSK, R=308/1024)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EF1FE" w14:textId="77777777" w:rsidR="00F427C5" w:rsidRPr="00F427C5" w:rsidRDefault="00F427C5" w:rsidP="00F427C5">
      <w:pPr>
        <w:rPr>
          <w:rFonts w:eastAsia="DengXian"/>
          <w:lang w:eastAsia="zh-CN"/>
        </w:rPr>
      </w:pPr>
      <w:r w:rsidRPr="00F427C5">
        <w:rPr>
          <w:rFonts w:eastAsia="DengXian"/>
        </w:rPr>
        <w:t>The parameters for the reference measurement channel are specified in table A.</w:t>
      </w:r>
      <w:r w:rsidRPr="00F427C5">
        <w:rPr>
          <w:rFonts w:eastAsia="DengXian"/>
          <w:lang w:eastAsia="zh-CN"/>
        </w:rPr>
        <w:t>3</w:t>
      </w:r>
      <w:r w:rsidRPr="00F427C5">
        <w:rPr>
          <w:rFonts w:eastAsia="DengXian"/>
        </w:rPr>
        <w:t>-1</w:t>
      </w:r>
      <w:r w:rsidRPr="00F427C5">
        <w:rPr>
          <w:rFonts w:eastAsia="DengXian"/>
          <w:lang w:eastAsia="zh-CN"/>
        </w:rPr>
        <w:t xml:space="preserve"> </w:t>
      </w:r>
      <w:r w:rsidRPr="00F427C5">
        <w:rPr>
          <w:rFonts w:eastAsia="DengXian"/>
        </w:rPr>
        <w:t>for FR1-NTN PUSCH performance requirements</w:t>
      </w:r>
      <w:r w:rsidRPr="00F427C5">
        <w:rPr>
          <w:rFonts w:eastAsia="DengXian"/>
          <w:lang w:eastAsia="zh-CN"/>
        </w:rPr>
        <w:t>:</w:t>
      </w:r>
    </w:p>
    <w:p w14:paraId="30364CEE" w14:textId="77777777" w:rsidR="00F427C5" w:rsidRPr="00F427C5" w:rsidRDefault="00F427C5" w:rsidP="00F427C5">
      <w:pPr>
        <w:ind w:left="568" w:hanging="284"/>
        <w:rPr>
          <w:rFonts w:ascii="CG Times (WN)" w:hAnsi="CG Times (WN)"/>
          <w:lang w:val="en-US"/>
        </w:rPr>
      </w:pPr>
      <w:r w:rsidRPr="00F427C5">
        <w:rPr>
          <w:rFonts w:ascii="CG Times (WN)" w:hAnsi="CG Times (WN)"/>
          <w:lang w:val="en-US" w:eastAsia="zh-CN"/>
        </w:rPr>
        <w:t>-</w:t>
      </w:r>
      <w:r w:rsidRPr="00F427C5">
        <w:rPr>
          <w:rFonts w:ascii="CG Times (WN)" w:hAnsi="CG Times (WN)"/>
          <w:lang w:val="en-US" w:eastAsia="zh-CN"/>
        </w:rPr>
        <w:tab/>
        <w:t xml:space="preserve">FRC parameters </w:t>
      </w:r>
      <w:r w:rsidRPr="00F427C5">
        <w:rPr>
          <w:rFonts w:ascii="CG Times (WN)" w:hAnsi="CG Times (WN)"/>
          <w:lang w:val="en-US"/>
        </w:rPr>
        <w:t>are specified in table A.3-</w:t>
      </w:r>
      <w:r w:rsidRPr="00F427C5">
        <w:rPr>
          <w:rFonts w:ascii="CG Times (WN)" w:hAnsi="CG Times (WN)"/>
          <w:lang w:val="en-US" w:eastAsia="zh-CN"/>
        </w:rPr>
        <w:t>1</w:t>
      </w:r>
      <w:r w:rsidRPr="00F427C5">
        <w:rPr>
          <w:rFonts w:ascii="CG Times (WN)" w:hAnsi="CG Times (WN)"/>
          <w:lang w:val="en-US"/>
        </w:rPr>
        <w:t xml:space="preserve"> for FR1-NTN PUSCH </w:t>
      </w:r>
      <w:r w:rsidRPr="00F427C5">
        <w:rPr>
          <w:rFonts w:ascii="CG Times (WN)" w:hAnsi="CG Times (WN)"/>
          <w:lang w:val="en-US" w:eastAsia="zh-CN"/>
        </w:rPr>
        <w:t>with transform precoding disabled, additional DM-RS position = pos0 and 1 transmission layer</w:t>
      </w:r>
      <w:r w:rsidRPr="00F427C5">
        <w:rPr>
          <w:rFonts w:ascii="CG Times (WN)" w:hAnsi="CG Times (WN)"/>
          <w:lang w:val="en-US"/>
        </w:rPr>
        <w:t>.</w:t>
      </w:r>
    </w:p>
    <w:p w14:paraId="2E320E05" w14:textId="77777777" w:rsidR="00F427C5" w:rsidRPr="00F427C5" w:rsidRDefault="00F427C5" w:rsidP="00F427C5">
      <w:pPr>
        <w:ind w:left="568" w:hanging="284"/>
        <w:rPr>
          <w:rFonts w:ascii="CG Times (WN)" w:hAnsi="CG Times (WN)"/>
          <w:lang w:val="en-US"/>
        </w:rPr>
      </w:pPr>
      <w:r w:rsidRPr="00F427C5">
        <w:rPr>
          <w:rFonts w:ascii="CG Times (WN)" w:hAnsi="CG Times (WN)"/>
          <w:lang w:val="en-US" w:eastAsia="zh-CN"/>
        </w:rPr>
        <w:t>-</w:t>
      </w:r>
      <w:r w:rsidRPr="00F427C5">
        <w:rPr>
          <w:rFonts w:ascii="CG Times (WN)" w:hAnsi="CG Times (WN)"/>
          <w:lang w:val="en-US" w:eastAsia="zh-CN"/>
        </w:rPr>
        <w:tab/>
        <w:t xml:space="preserve">FRC parameters </w:t>
      </w:r>
      <w:r w:rsidRPr="00F427C5">
        <w:rPr>
          <w:rFonts w:ascii="CG Times (WN)" w:hAnsi="CG Times (WN)"/>
          <w:lang w:val="en-US"/>
        </w:rPr>
        <w:t>are specified in table A.3-</w:t>
      </w:r>
      <w:r w:rsidRPr="00F427C5">
        <w:rPr>
          <w:rFonts w:ascii="CG Times (WN)" w:hAnsi="CG Times (WN)"/>
          <w:lang w:val="en-US" w:eastAsia="zh-CN"/>
        </w:rPr>
        <w:t>2</w:t>
      </w:r>
      <w:r w:rsidRPr="00F427C5">
        <w:rPr>
          <w:rFonts w:ascii="CG Times (WN)" w:hAnsi="CG Times (WN)"/>
          <w:lang w:val="en-US"/>
        </w:rPr>
        <w:t xml:space="preserve"> for FR1-NTN PUSCH </w:t>
      </w:r>
      <w:r w:rsidRPr="00F427C5">
        <w:rPr>
          <w:rFonts w:ascii="CG Times (WN)" w:hAnsi="CG Times (WN)"/>
          <w:lang w:val="en-US" w:eastAsia="zh-CN"/>
        </w:rPr>
        <w:t>with transform precoding enabled, additional DM-RS position = pos0 and 1 transmission layer</w:t>
      </w:r>
      <w:r w:rsidRPr="00F427C5">
        <w:rPr>
          <w:rFonts w:ascii="CG Times (WN)" w:hAnsi="CG Times (WN)"/>
          <w:lang w:val="en-US"/>
        </w:rPr>
        <w:t>.</w:t>
      </w:r>
    </w:p>
    <w:p w14:paraId="51509B33" w14:textId="77777777" w:rsidR="00F427C5" w:rsidRPr="00F427C5" w:rsidRDefault="00F427C5" w:rsidP="00F427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27C5">
        <w:rPr>
          <w:rFonts w:ascii="Arial" w:eastAsia="Malgun Gothic" w:hAnsi="Arial" w:cs="Arial"/>
          <w:b/>
          <w:lang w:val="en-US"/>
        </w:rPr>
        <w:t>Table A.3-</w:t>
      </w:r>
      <w:r w:rsidRPr="00F427C5">
        <w:rPr>
          <w:rFonts w:ascii="Arial" w:hAnsi="Arial" w:cs="Arial"/>
          <w:b/>
          <w:lang w:val="en-US" w:eastAsia="zh-CN"/>
        </w:rPr>
        <w:t>1</w:t>
      </w:r>
      <w:r w:rsidRPr="00F427C5">
        <w:rPr>
          <w:rFonts w:ascii="Arial" w:eastAsia="Malgun Gothic" w:hAnsi="Arial" w:cs="Arial"/>
          <w:b/>
          <w:lang w:val="en-US"/>
        </w:rPr>
        <w:t>: FRC parameters for</w:t>
      </w:r>
      <w:r w:rsidRPr="00F427C5">
        <w:rPr>
          <w:rFonts w:ascii="Arial" w:hAnsi="Arial" w:cs="Arial"/>
          <w:b/>
          <w:lang w:val="en-US" w:eastAsia="zh-CN"/>
        </w:rPr>
        <w:t xml:space="preserve"> FR1-NTN PUSCH </w:t>
      </w:r>
      <w:r w:rsidRPr="00F427C5">
        <w:rPr>
          <w:rFonts w:ascii="Arial" w:eastAsia="Malgun Gothic" w:hAnsi="Arial" w:cs="Arial"/>
          <w:b/>
          <w:lang w:val="en-US"/>
        </w:rPr>
        <w:t>performance requirements</w:t>
      </w:r>
      <w:r w:rsidRPr="00F427C5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F427C5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F427C5" w:rsidRPr="00F427C5" w14:paraId="7ADA2F86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D50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F427C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3A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628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yellow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A33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79F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G-FR1-NTN-A3-4</w:t>
            </w:r>
          </w:p>
        </w:tc>
      </w:tr>
      <w:tr w:rsidR="00F427C5" w:rsidRPr="00F427C5" w14:paraId="6D8F6AEC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62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999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6EF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26E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C9E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F427C5" w:rsidRPr="00F427C5" w14:paraId="6FB6124C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CEE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493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AB2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FD4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8F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1A0CAA50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ED8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96D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0D7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89B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183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1B98065B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3D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EBE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EA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870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177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F427C5" w:rsidRPr="00F427C5" w14:paraId="7706EC0F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92C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4D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58A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0C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9A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F427C5" w:rsidRPr="00F427C5" w14:paraId="1B8B27AD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E6F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AB1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240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FC9" w14:textId="48F3A087" w:rsidR="00F427C5" w:rsidRPr="00F427C5" w:rsidRDefault="00731309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ins w:id="18" w:author="Ericsson_Navuday Sharma" w:date="2025-11-05T21:36:00Z" w16du:dateUtc="2025-11-05T20:36:00Z">
              <w:r>
                <w:rPr>
                  <w:rFonts w:ascii="Arial" w:hAnsi="Arial" w:cs="Arial"/>
                  <w:sz w:val="18"/>
                  <w:lang w:val="fr-FR" w:eastAsia="zh-CN"/>
                </w:rPr>
                <w:t>2088</w:t>
              </w:r>
            </w:ins>
            <w:del w:id="19" w:author="Ericsson_Navuday Sharma" w:date="2025-11-05T21:36:00Z" w16du:dateUtc="2025-11-05T20:36:00Z">
              <w:r w:rsidR="00F427C5" w:rsidRPr="00F427C5" w:rsidDel="00867CD6">
                <w:rPr>
                  <w:rFonts w:ascii="Arial" w:hAnsi="Arial" w:cs="Arial"/>
                  <w:sz w:val="18"/>
                  <w:lang w:val="fr-FR" w:eastAsia="zh-CN"/>
                </w:rPr>
                <w:delText>2024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117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</w:tr>
      <w:tr w:rsidR="00F427C5" w:rsidRPr="00F427C5" w14:paraId="795481D9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DB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F427C5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CB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B48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2B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9E4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F427C5" w:rsidRPr="00F427C5" w14:paraId="731710D0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84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15D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450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D4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E95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F427C5" w:rsidRPr="00F427C5" w14:paraId="07E7A31A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E3B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A98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E6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92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48B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F427C5" w:rsidRPr="00F427C5" w14:paraId="2499AAC6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DC8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F427C5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4CA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6C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4D47" w14:textId="5F54E662" w:rsidR="00F427C5" w:rsidRPr="00F427C5" w:rsidRDefault="00CC699B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ins w:id="20" w:author="Ericsson_Navuday Sharma" w:date="2025-11-05T21:37:00Z" w16du:dateUtc="2025-11-05T20:37:00Z">
              <w:r>
                <w:rPr>
                  <w:rFonts w:ascii="Arial" w:hAnsi="Arial" w:cs="Arial"/>
                  <w:sz w:val="18"/>
                  <w:lang w:val="fr-FR" w:eastAsia="zh-CN"/>
                </w:rPr>
                <w:t>2104</w:t>
              </w:r>
            </w:ins>
            <w:del w:id="21" w:author="Ericsson_Navuday Sharma" w:date="2025-11-05T21:37:00Z" w16du:dateUtc="2025-11-05T20:37:00Z">
              <w:r w:rsidR="00F427C5" w:rsidRPr="00F427C5" w:rsidDel="00CC699B">
                <w:rPr>
                  <w:rFonts w:ascii="Arial" w:hAnsi="Arial" w:cs="Arial"/>
                  <w:sz w:val="18"/>
                  <w:lang w:val="fr-FR" w:eastAsia="zh-CN"/>
                </w:rPr>
                <w:delText>2040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585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</w:tr>
      <w:tr w:rsidR="00F427C5" w:rsidRPr="00F427C5" w14:paraId="209001D7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303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AD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75E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2AC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FA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F427C5" w:rsidRPr="00F427C5" w14:paraId="79E4045A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49D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2B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30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61F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D09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F427C5" w:rsidRPr="00F427C5" w14:paraId="2DF72470" w14:textId="77777777" w:rsidTr="00F427C5">
        <w:trPr>
          <w:jc w:val="center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F16C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NOTE 1: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>= 2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69459878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F427C5">
              <w:rPr>
                <w:rFonts w:ascii="Arial" w:hAnsi="Arial" w:cs="Arial"/>
                <w:sz w:val="18"/>
                <w:lang w:val="en-US"/>
              </w:rPr>
              <w:t>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7D3DA54A" w14:textId="77777777" w:rsidR="00F427C5" w:rsidRPr="00F427C5" w:rsidRDefault="00F427C5" w:rsidP="00F427C5">
      <w:pPr>
        <w:rPr>
          <w:rFonts w:eastAsia="DengXian"/>
          <w:noProof/>
        </w:rPr>
      </w:pPr>
    </w:p>
    <w:p w14:paraId="40FB0876" w14:textId="77777777" w:rsidR="00F427C5" w:rsidRPr="00F427C5" w:rsidRDefault="00F427C5" w:rsidP="00F427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27C5">
        <w:rPr>
          <w:rFonts w:ascii="Arial" w:eastAsia="Malgun Gothic" w:hAnsi="Arial" w:cs="Arial"/>
          <w:b/>
          <w:lang w:val="en-US"/>
        </w:rPr>
        <w:lastRenderedPageBreak/>
        <w:t>Table A.3-</w:t>
      </w:r>
      <w:r w:rsidRPr="00F427C5">
        <w:rPr>
          <w:rFonts w:ascii="Arial" w:hAnsi="Arial" w:cs="Arial"/>
          <w:b/>
          <w:lang w:val="en-US" w:eastAsia="zh-CN"/>
        </w:rPr>
        <w:t>2</w:t>
      </w:r>
      <w:r w:rsidRPr="00F427C5">
        <w:rPr>
          <w:rFonts w:ascii="Arial" w:eastAsia="Malgun Gothic" w:hAnsi="Arial" w:cs="Arial"/>
          <w:b/>
          <w:lang w:val="en-US"/>
        </w:rPr>
        <w:t>: FRC parameters for</w:t>
      </w:r>
      <w:r w:rsidRPr="00F427C5">
        <w:rPr>
          <w:rFonts w:ascii="Arial" w:hAnsi="Arial" w:cs="Arial"/>
          <w:b/>
          <w:lang w:val="en-US" w:eastAsia="zh-CN"/>
        </w:rPr>
        <w:t xml:space="preserve"> FR1-NTN PUSCH </w:t>
      </w:r>
      <w:r w:rsidRPr="00F427C5">
        <w:rPr>
          <w:rFonts w:ascii="Arial" w:eastAsia="Malgun Gothic" w:hAnsi="Arial" w:cs="Arial"/>
          <w:b/>
          <w:lang w:val="en-US"/>
        </w:rPr>
        <w:t>performance requirements</w:t>
      </w:r>
      <w:r w:rsidRPr="00F427C5">
        <w:rPr>
          <w:rFonts w:ascii="Arial" w:hAnsi="Arial" w:cs="Arial"/>
          <w:b/>
          <w:lang w:val="en-US" w:eastAsia="zh-CN"/>
        </w:rPr>
        <w:t>, transform precoding enabled, additional DM-RS position = pos1 and 1 transmission layer</w:t>
      </w:r>
      <w:r w:rsidRPr="00F427C5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1350"/>
        <w:gridCol w:w="1355"/>
      </w:tblGrid>
      <w:tr w:rsidR="00F427C5" w:rsidRPr="00F427C5" w14:paraId="6C70B73E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650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F427C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35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253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G-FR1-NTN-A3-6</w:t>
            </w:r>
          </w:p>
        </w:tc>
      </w:tr>
      <w:tr w:rsidR="00F427C5" w:rsidRPr="00F427C5" w14:paraId="13DF775D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BD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D36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43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F427C5" w:rsidRPr="00F427C5" w14:paraId="4E2141D7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D5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F1E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A60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F427C5" w:rsidRPr="00F427C5" w14:paraId="516FA36A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A80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D77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851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58899294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EE1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4F1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D6B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F427C5" w:rsidRPr="00F427C5" w14:paraId="0641C183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13C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953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CD6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F427C5" w:rsidRPr="00F427C5" w14:paraId="08240AE5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70F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A9C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4D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2088</w:t>
            </w:r>
          </w:p>
        </w:tc>
      </w:tr>
      <w:tr w:rsidR="00F427C5" w:rsidRPr="00F427C5" w14:paraId="6C9EA61A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A70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F427C5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1F2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99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F427C5" w:rsidRPr="00F427C5" w14:paraId="46F967E1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1F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D79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9E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F427C5" w:rsidRPr="00F427C5" w14:paraId="5CA8FA53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085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D72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11E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F427C5" w:rsidRPr="00F427C5" w14:paraId="5B0D9E79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247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F427C5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25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AF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2104</w:t>
            </w:r>
          </w:p>
        </w:tc>
      </w:tr>
      <w:tr w:rsidR="00F427C5" w:rsidRPr="00F427C5" w14:paraId="5B0E78E6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6BC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FB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C1B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F427C5" w:rsidRPr="00F427C5" w14:paraId="793BACE9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D3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2C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769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F427C5" w:rsidRPr="00F427C5" w14:paraId="7F6CEABA" w14:textId="77777777" w:rsidTr="00F427C5">
        <w:trPr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64FA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NOTE 1: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>= 2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29DF87E3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F427C5">
              <w:rPr>
                <w:rFonts w:ascii="Arial" w:hAnsi="Arial" w:cs="Arial"/>
                <w:sz w:val="18"/>
                <w:lang w:val="en-US"/>
              </w:rPr>
              <w:t>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6B42B339" w14:textId="77777777" w:rsidR="00BB0082" w:rsidRPr="00F427C5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4D58" w14:textId="77777777" w:rsidR="00D475C2" w:rsidRDefault="00D475C2">
      <w:r>
        <w:separator/>
      </w:r>
    </w:p>
  </w:endnote>
  <w:endnote w:type="continuationSeparator" w:id="0">
    <w:p w14:paraId="798658F1" w14:textId="77777777" w:rsidR="00D475C2" w:rsidRDefault="00D4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46752" w14:textId="77777777" w:rsidR="00D475C2" w:rsidRDefault="00D475C2">
      <w:r>
        <w:separator/>
      </w:r>
    </w:p>
  </w:footnote>
  <w:footnote w:type="continuationSeparator" w:id="0">
    <w:p w14:paraId="300A79C0" w14:textId="77777777" w:rsidR="00D475C2" w:rsidRDefault="00D47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21F65"/>
    <w:rsid w:val="00022E4A"/>
    <w:rsid w:val="00050C10"/>
    <w:rsid w:val="00052681"/>
    <w:rsid w:val="00062020"/>
    <w:rsid w:val="00070E09"/>
    <w:rsid w:val="00094B7C"/>
    <w:rsid w:val="000A6394"/>
    <w:rsid w:val="000B4E6F"/>
    <w:rsid w:val="000B7FED"/>
    <w:rsid w:val="000C038A"/>
    <w:rsid w:val="000C4BA5"/>
    <w:rsid w:val="000C5491"/>
    <w:rsid w:val="000C6598"/>
    <w:rsid w:val="000C6945"/>
    <w:rsid w:val="000D33D6"/>
    <w:rsid w:val="000D44B3"/>
    <w:rsid w:val="000D752D"/>
    <w:rsid w:val="000F20B9"/>
    <w:rsid w:val="000F5078"/>
    <w:rsid w:val="00102343"/>
    <w:rsid w:val="00123FD1"/>
    <w:rsid w:val="001437F7"/>
    <w:rsid w:val="0014488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D74"/>
    <w:rsid w:val="00275D12"/>
    <w:rsid w:val="0028437C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96795"/>
    <w:rsid w:val="003A53B6"/>
    <w:rsid w:val="003B5982"/>
    <w:rsid w:val="003D300F"/>
    <w:rsid w:val="003D7D51"/>
    <w:rsid w:val="003E1A36"/>
    <w:rsid w:val="00410371"/>
    <w:rsid w:val="004163A9"/>
    <w:rsid w:val="0041698A"/>
    <w:rsid w:val="004216F7"/>
    <w:rsid w:val="004242F1"/>
    <w:rsid w:val="00426555"/>
    <w:rsid w:val="00473A3D"/>
    <w:rsid w:val="004764CE"/>
    <w:rsid w:val="0047655C"/>
    <w:rsid w:val="00480A42"/>
    <w:rsid w:val="004A12E6"/>
    <w:rsid w:val="004A48E6"/>
    <w:rsid w:val="004A640A"/>
    <w:rsid w:val="004B45A9"/>
    <w:rsid w:val="004B75B7"/>
    <w:rsid w:val="004D301C"/>
    <w:rsid w:val="004F6587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8520B"/>
    <w:rsid w:val="00695808"/>
    <w:rsid w:val="006B46FB"/>
    <w:rsid w:val="006C2A81"/>
    <w:rsid w:val="006D1063"/>
    <w:rsid w:val="006D7000"/>
    <w:rsid w:val="006E21FB"/>
    <w:rsid w:val="006E5FCC"/>
    <w:rsid w:val="007043B1"/>
    <w:rsid w:val="00731309"/>
    <w:rsid w:val="00733ED9"/>
    <w:rsid w:val="007370B5"/>
    <w:rsid w:val="00740B68"/>
    <w:rsid w:val="00744D57"/>
    <w:rsid w:val="00747209"/>
    <w:rsid w:val="00753AB1"/>
    <w:rsid w:val="00766892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67CD6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D7D4E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426C2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42233"/>
    <w:rsid w:val="00C5713F"/>
    <w:rsid w:val="00C66BA2"/>
    <w:rsid w:val="00C870F6"/>
    <w:rsid w:val="00C911BC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699B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75C2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2035"/>
    <w:rsid w:val="00F25D98"/>
    <w:rsid w:val="00F300FB"/>
    <w:rsid w:val="00F359FC"/>
    <w:rsid w:val="00F427C5"/>
    <w:rsid w:val="00F64AB4"/>
    <w:rsid w:val="00F8021F"/>
    <w:rsid w:val="00F83231"/>
    <w:rsid w:val="00F87367"/>
    <w:rsid w:val="00F92AA2"/>
    <w:rsid w:val="00FB425B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3</Pages>
  <Words>693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174</cp:revision>
  <cp:lastPrinted>1899-12-31T23:00:00Z</cp:lastPrinted>
  <dcterms:created xsi:type="dcterms:W3CDTF">2020-02-03T08:32:00Z</dcterms:created>
  <dcterms:modified xsi:type="dcterms:W3CDTF">2025-11-07T10:05:00Z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